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C041" w14:textId="0D5357BD" w:rsidR="00314936" w:rsidRPr="00EE3C66" w:rsidRDefault="00183610" w:rsidP="00314936">
      <w:pPr>
        <w:shd w:val="clear" w:color="auto" w:fill="FFFFFF"/>
        <w:spacing w:after="0" w:line="240" w:lineRule="auto"/>
        <w:rPr>
          <w:rFonts w:eastAsia="Times New Roman" w:cstheme="minorHAnsi"/>
          <w:color w:val="201F1E"/>
        </w:rPr>
      </w:pPr>
      <w:r w:rsidRPr="00EE3C66">
        <w:rPr>
          <w:rFonts w:eastAsia="Times New Roman" w:cstheme="minorHAnsi"/>
          <w:b/>
          <w:bCs/>
          <w:color w:val="00B050"/>
          <w:bdr w:val="none" w:sz="0" w:space="0" w:color="auto" w:frame="1"/>
        </w:rPr>
        <w:t>P</w:t>
      </w:r>
      <w:r w:rsidR="003B36AD">
        <w:rPr>
          <w:rFonts w:eastAsia="Times New Roman" w:cstheme="minorHAnsi"/>
          <w:b/>
          <w:bCs/>
          <w:color w:val="00B050"/>
          <w:bdr w:val="none" w:sz="0" w:space="0" w:color="auto" w:frame="1"/>
        </w:rPr>
        <w:t>SAT</w:t>
      </w:r>
      <w:r w:rsidR="00314936" w:rsidRPr="00EE3C66">
        <w:rPr>
          <w:rFonts w:eastAsia="Times New Roman" w:cstheme="minorHAnsi"/>
          <w:b/>
          <w:bCs/>
          <w:color w:val="00B050"/>
          <w:bdr w:val="none" w:sz="0" w:space="0" w:color="auto" w:frame="1"/>
        </w:rPr>
        <w:t>:</w:t>
      </w:r>
    </w:p>
    <w:p w14:paraId="2DF1FD46" w14:textId="4E00AEF9" w:rsidR="009F6DAF" w:rsidRPr="00EE3C66" w:rsidRDefault="009F6DAF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0B45665E" w14:textId="143FCB9C" w:rsidR="00183610" w:rsidRPr="00EE3C66" w:rsidRDefault="00183610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E3C66">
        <w:rPr>
          <w:rFonts w:eastAsia="Times New Roman" w:cstheme="minorHAnsi"/>
          <w:color w:val="000000"/>
        </w:rPr>
        <w:t>The P</w:t>
      </w:r>
      <w:r w:rsidR="003B36AD">
        <w:rPr>
          <w:rFonts w:eastAsia="Times New Roman" w:cstheme="minorHAnsi"/>
          <w:color w:val="000000"/>
        </w:rPr>
        <w:t>SAT</w:t>
      </w:r>
      <w:r w:rsidRPr="00EE3C66">
        <w:rPr>
          <w:rFonts w:eastAsia="Times New Roman" w:cstheme="minorHAnsi"/>
          <w:color w:val="000000"/>
        </w:rPr>
        <w:t xml:space="preserve"> exam will be administered to 10</w:t>
      </w:r>
      <w:r w:rsidRPr="00EE3C66">
        <w:rPr>
          <w:rFonts w:eastAsia="Times New Roman" w:cstheme="minorHAnsi"/>
          <w:color w:val="000000"/>
          <w:vertAlign w:val="superscript"/>
        </w:rPr>
        <w:t>th</w:t>
      </w:r>
      <w:r w:rsidRPr="00EE3C66">
        <w:rPr>
          <w:rFonts w:eastAsia="Times New Roman" w:cstheme="minorHAnsi"/>
          <w:color w:val="000000"/>
        </w:rPr>
        <w:t xml:space="preserve"> </w:t>
      </w:r>
      <w:r w:rsidR="003B36AD">
        <w:rPr>
          <w:rFonts w:eastAsia="Times New Roman" w:cstheme="minorHAnsi"/>
          <w:color w:val="000000"/>
        </w:rPr>
        <w:t>and 11</w:t>
      </w:r>
      <w:r w:rsidR="003B36AD" w:rsidRPr="003B36AD">
        <w:rPr>
          <w:rFonts w:eastAsia="Times New Roman" w:cstheme="minorHAnsi"/>
          <w:color w:val="000000"/>
          <w:vertAlign w:val="superscript"/>
        </w:rPr>
        <w:t>th</w:t>
      </w:r>
      <w:r w:rsidR="003B36AD">
        <w:rPr>
          <w:rFonts w:eastAsia="Times New Roman" w:cstheme="minorHAnsi"/>
          <w:color w:val="000000"/>
        </w:rPr>
        <w:t xml:space="preserve"> </w:t>
      </w:r>
      <w:r w:rsidRPr="00EE3C66">
        <w:rPr>
          <w:rFonts w:eastAsia="Times New Roman" w:cstheme="minorHAnsi"/>
          <w:color w:val="000000"/>
        </w:rPr>
        <w:t xml:space="preserve">graders on </w:t>
      </w:r>
      <w:r w:rsidR="003B36AD">
        <w:rPr>
          <w:rFonts w:eastAsia="Times New Roman" w:cstheme="minorHAnsi"/>
          <w:b/>
          <w:bCs/>
          <w:i/>
          <w:iCs/>
          <w:color w:val="000000"/>
        </w:rPr>
        <w:t>Thur</w:t>
      </w:r>
      <w:r w:rsidRPr="00EE3C66">
        <w:rPr>
          <w:rFonts w:eastAsia="Times New Roman" w:cstheme="minorHAnsi"/>
          <w:b/>
          <w:bCs/>
          <w:i/>
          <w:iCs/>
          <w:color w:val="000000"/>
        </w:rPr>
        <w:t>sday, October 19</w:t>
      </w:r>
      <w:r w:rsidR="00EE3C66" w:rsidRPr="00EE3C66">
        <w:rPr>
          <w:rFonts w:eastAsia="Times New Roman" w:cstheme="minorHAnsi"/>
          <w:b/>
          <w:bCs/>
          <w:i/>
          <w:iCs/>
          <w:color w:val="000000"/>
        </w:rPr>
        <w:t>, 202</w:t>
      </w:r>
      <w:r w:rsidR="003B36AD">
        <w:rPr>
          <w:rFonts w:eastAsia="Times New Roman" w:cstheme="minorHAnsi"/>
          <w:b/>
          <w:bCs/>
          <w:i/>
          <w:iCs/>
          <w:color w:val="000000"/>
        </w:rPr>
        <w:t>3</w:t>
      </w:r>
      <w:r w:rsidRPr="00EE3C66">
        <w:rPr>
          <w:rFonts w:eastAsia="Times New Roman" w:cstheme="minorHAnsi"/>
          <w:color w:val="000000"/>
        </w:rPr>
        <w:t>.  All students will report to homeroom at 7:15 AM.  Students who are not testing will have work to complete via Canvas for each of their classes.</w:t>
      </w:r>
      <w:r w:rsidR="00EE3C66" w:rsidRPr="00EE3C66">
        <w:rPr>
          <w:rFonts w:eastAsia="Times New Roman" w:cstheme="minorHAnsi"/>
          <w:color w:val="000000"/>
        </w:rPr>
        <w:t xml:space="preserve">  Attendance for the day will be taken in homeroom class.</w:t>
      </w:r>
    </w:p>
    <w:p w14:paraId="5E5DCB49" w14:textId="4F4CAB27" w:rsidR="00183610" w:rsidRPr="00EE3C66" w:rsidRDefault="00183610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B4EC5C4" w14:textId="2453FE40" w:rsidR="00183610" w:rsidRPr="00EE3C66" w:rsidRDefault="00183610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E3C66">
        <w:rPr>
          <w:rFonts w:eastAsia="Times New Roman" w:cstheme="minorHAnsi"/>
          <w:color w:val="000000"/>
        </w:rPr>
        <w:t xml:space="preserve">To </w:t>
      </w:r>
      <w:r w:rsidR="001D7331" w:rsidRPr="00EE3C66">
        <w:rPr>
          <w:rFonts w:eastAsia="Times New Roman" w:cstheme="minorHAnsi"/>
          <w:color w:val="000000"/>
        </w:rPr>
        <w:t xml:space="preserve">maintain a quiet testing environment and prevent test misadministration, NO students can be dismissed prior to the conclusion of testing at approximately 11:30 AM.  Once testing concludes, then students will have an opportunity to eat lunch.  </w:t>
      </w:r>
      <w:r w:rsidR="00EE3C66" w:rsidRPr="00EE3C66">
        <w:rPr>
          <w:rFonts w:eastAsia="Times New Roman" w:cstheme="minorHAnsi"/>
          <w:color w:val="000000"/>
        </w:rPr>
        <w:t>Following lunch, students</w:t>
      </w:r>
      <w:r w:rsidR="001D7331" w:rsidRPr="00EE3C66">
        <w:rPr>
          <w:rFonts w:eastAsia="Times New Roman" w:cstheme="minorHAnsi"/>
          <w:color w:val="000000"/>
        </w:rPr>
        <w:t xml:space="preserve"> will return to homeroom and complete their </w:t>
      </w:r>
      <w:r w:rsidR="003B36AD">
        <w:rPr>
          <w:rFonts w:eastAsia="Times New Roman" w:cstheme="minorHAnsi"/>
          <w:color w:val="000000"/>
        </w:rPr>
        <w:t xml:space="preserve">assigned </w:t>
      </w:r>
      <w:r w:rsidR="001D7331" w:rsidRPr="00EE3C66">
        <w:rPr>
          <w:rFonts w:eastAsia="Times New Roman" w:cstheme="minorHAnsi"/>
          <w:color w:val="000000"/>
        </w:rPr>
        <w:t>work</w:t>
      </w:r>
      <w:r w:rsidR="003B36AD">
        <w:rPr>
          <w:rFonts w:eastAsia="Times New Roman" w:cstheme="minorHAnsi"/>
          <w:color w:val="000000"/>
        </w:rPr>
        <w:t xml:space="preserve"> </w:t>
      </w:r>
      <w:r w:rsidR="001D7331" w:rsidRPr="00EE3C66">
        <w:rPr>
          <w:rFonts w:eastAsia="Times New Roman" w:cstheme="minorHAnsi"/>
          <w:color w:val="000000"/>
        </w:rPr>
        <w:t>in Canvas.</w:t>
      </w:r>
    </w:p>
    <w:p w14:paraId="7B94B80E" w14:textId="1365F869" w:rsidR="001D7331" w:rsidRPr="00EE3C66" w:rsidRDefault="001D7331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49F7896B" w14:textId="42F903CD" w:rsidR="001D7331" w:rsidRPr="00EE3C66" w:rsidRDefault="001D7331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>Parents/guardians are asked to complete </w:t>
      </w:r>
      <w:hyperlink r:id="rId5" w:history="1">
        <w:r w:rsidRPr="003B36AD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the Google Form</w:t>
        </w:r>
      </w:hyperlink>
      <w:r w:rsidRP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 xml:space="preserve"> in advance if their student must be dismissed from school </w:t>
      </w:r>
      <w:r w:rsid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>following testing</w:t>
      </w:r>
      <w:r w:rsidRP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 xml:space="preserve"> on </w:t>
      </w:r>
      <w:r w:rsidR="003B36AD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Thur</w:t>
      </w:r>
      <w:r w:rsidR="00EE3C66" w:rsidRPr="00EE3C66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sday, October 19, 202</w:t>
      </w:r>
      <w:r w:rsidR="003B36AD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3</w:t>
      </w:r>
      <w:r w:rsidRP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>.  Only students with a completed </w:t>
      </w:r>
      <w:hyperlink r:id="rId6" w:history="1">
        <w:r w:rsidRPr="003B36AD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Google Form</w:t>
        </w:r>
      </w:hyperlink>
      <w:r w:rsidRPr="00EE3C66">
        <w:rPr>
          <w:rFonts w:cstheme="minorHAnsi"/>
          <w:color w:val="201F1E"/>
          <w:bdr w:val="none" w:sz="0" w:space="0" w:color="auto" w:frame="1"/>
          <w:shd w:val="clear" w:color="auto" w:fill="FFFFFF"/>
        </w:rPr>
        <w:t xml:space="preserve"> in advance will be allowed to leave school </w:t>
      </w:r>
      <w:r w:rsidRPr="00EE3C66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at the conclusion of testing that day (1</w:t>
      </w:r>
      <w:r w:rsidR="00EE3C66" w:rsidRPr="00EE3C66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1:30 A</w:t>
      </w:r>
      <w:r w:rsidRPr="00EE3C66">
        <w:rPr>
          <w:rFonts w:cstheme="minorHAnsi"/>
          <w:b/>
          <w:bCs/>
          <w:i/>
          <w:iCs/>
          <w:color w:val="201F1E"/>
          <w:bdr w:val="none" w:sz="0" w:space="0" w:color="auto" w:frame="1"/>
          <w:shd w:val="clear" w:color="auto" w:fill="FFFFFF"/>
        </w:rPr>
        <w:t>M).</w:t>
      </w:r>
    </w:p>
    <w:p w14:paraId="3EEABB8A" w14:textId="6D7226EB" w:rsidR="009F6DAF" w:rsidRDefault="009F6DAF" w:rsidP="009F6DA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94DB127" w14:textId="05E6795D" w:rsidR="00EE3C66" w:rsidRPr="00EE3C66" w:rsidRDefault="00EE3C66" w:rsidP="00EE3C6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EE3C66">
        <w:rPr>
          <w:rFonts w:eastAsia="Times New Roman" w:cstheme="minorHAnsi"/>
          <w:color w:val="000000"/>
        </w:rPr>
        <w:t>Students taking the P</w:t>
      </w:r>
      <w:r w:rsidR="003B36AD">
        <w:rPr>
          <w:rFonts w:eastAsia="Times New Roman" w:cstheme="minorHAnsi"/>
          <w:color w:val="000000"/>
        </w:rPr>
        <w:t>SA</w:t>
      </w:r>
      <w:r>
        <w:rPr>
          <w:rFonts w:eastAsia="Times New Roman" w:cstheme="minorHAnsi"/>
          <w:color w:val="000000"/>
        </w:rPr>
        <w:t>T will</w:t>
      </w:r>
      <w:r w:rsidRPr="00EE3C66">
        <w:rPr>
          <w:rFonts w:eastAsia="Times New Roman" w:cstheme="minorHAnsi"/>
          <w:color w:val="000000"/>
        </w:rPr>
        <w:t xml:space="preserve"> need to</w:t>
      </w:r>
      <w:r w:rsidRPr="00EE3C66">
        <w:rPr>
          <w:rFonts w:eastAsia="Times New Roman" w:cstheme="minorHAnsi"/>
          <w:b/>
          <w:bCs/>
          <w:i/>
          <w:iCs/>
          <w:color w:val="000000"/>
        </w:rPr>
        <w:t xml:space="preserve"> bring </w:t>
      </w:r>
      <w:r w:rsidR="003B36AD">
        <w:rPr>
          <w:rFonts w:eastAsia="Times New Roman" w:cstheme="minorHAnsi"/>
          <w:b/>
          <w:bCs/>
          <w:i/>
          <w:iCs/>
          <w:color w:val="000000"/>
        </w:rPr>
        <w:t>a fully charged device</w:t>
      </w:r>
      <w:r w:rsidRPr="00EE3C66">
        <w:rPr>
          <w:rFonts w:eastAsia="Times New Roman" w:cstheme="minorHAnsi"/>
          <w:b/>
          <w:bCs/>
          <w:i/>
          <w:iCs/>
          <w:color w:val="000000"/>
        </w:rPr>
        <w:t>.</w:t>
      </w:r>
      <w:r w:rsidR="003B36AD">
        <w:rPr>
          <w:rFonts w:eastAsia="Times New Roman" w:cstheme="minorHAnsi"/>
          <w:b/>
          <w:bCs/>
          <w:i/>
          <w:iCs/>
          <w:color w:val="000000"/>
        </w:rPr>
        <w:t xml:space="preserve">  </w:t>
      </w:r>
      <w:r w:rsidR="003B36AD">
        <w:rPr>
          <w:rFonts w:eastAsia="Times New Roman" w:cstheme="minorHAnsi"/>
          <w:color w:val="000000"/>
        </w:rPr>
        <w:t xml:space="preserve">Also recommended, a College Board approved graphing calculator, power cord, and snack/drink.  Cell phones and smart watches </w:t>
      </w:r>
      <w:r w:rsidRPr="00EE3C66">
        <w:rPr>
          <w:rFonts w:eastAsia="Times New Roman" w:cstheme="minorHAnsi"/>
          <w:color w:val="000000"/>
        </w:rPr>
        <w:t>are strictly prohibited</w:t>
      </w:r>
      <w:r>
        <w:rPr>
          <w:rFonts w:eastAsia="Times New Roman" w:cstheme="minorHAnsi"/>
          <w:color w:val="000000"/>
        </w:rPr>
        <w:t xml:space="preserve"> during testing</w:t>
      </w:r>
      <w:r w:rsidRPr="00EE3C66">
        <w:rPr>
          <w:rFonts w:eastAsia="Times New Roman" w:cstheme="minorHAnsi"/>
          <w:color w:val="000000"/>
        </w:rPr>
        <w:t xml:space="preserve">.  </w:t>
      </w:r>
      <w:r w:rsidR="003B36AD">
        <w:rPr>
          <w:rFonts w:eastAsia="Times New Roman" w:cstheme="minorHAnsi"/>
          <w:color w:val="000000"/>
        </w:rPr>
        <w:t xml:space="preserve">Cell phones </w:t>
      </w:r>
      <w:r w:rsidRPr="00EE3C66">
        <w:rPr>
          <w:rFonts w:eastAsia="Times New Roman" w:cstheme="minorHAnsi"/>
          <w:color w:val="000000"/>
        </w:rPr>
        <w:t xml:space="preserve">must be powered off and </w:t>
      </w:r>
      <w:r w:rsidR="003B36AD">
        <w:rPr>
          <w:rFonts w:eastAsia="Times New Roman" w:cstheme="minorHAnsi"/>
          <w:color w:val="000000"/>
        </w:rPr>
        <w:t>stored during testing</w:t>
      </w:r>
      <w:r w:rsidRPr="00EE3C66">
        <w:rPr>
          <w:rFonts w:eastAsia="Times New Roman" w:cstheme="minorHAnsi"/>
          <w:color w:val="000000"/>
        </w:rPr>
        <w:t>.  Students who violate prohibited technology policy will be removed from the testing room immediately</w:t>
      </w:r>
      <w:r w:rsidR="003B36AD">
        <w:rPr>
          <w:rFonts w:eastAsia="Times New Roman" w:cstheme="minorHAnsi"/>
          <w:color w:val="000000"/>
        </w:rPr>
        <w:t xml:space="preserve"> and their scores will be cancelled.</w:t>
      </w:r>
    </w:p>
    <w:p w14:paraId="59B8837D" w14:textId="77777777" w:rsidR="00962F28" w:rsidRPr="00EE3C66" w:rsidRDefault="00962F28" w:rsidP="00962F28">
      <w:pPr>
        <w:spacing w:after="0"/>
        <w:rPr>
          <w:rFonts w:cstheme="minorHAnsi"/>
        </w:rPr>
      </w:pPr>
    </w:p>
    <w:p w14:paraId="147C1967" w14:textId="06494216" w:rsidR="000563A7" w:rsidRPr="00EE3C66" w:rsidRDefault="00962F28">
      <w:pPr>
        <w:spacing w:after="0"/>
        <w:rPr>
          <w:rFonts w:cstheme="minorHAnsi"/>
        </w:rPr>
      </w:pPr>
      <w:r w:rsidRPr="00EE3C66">
        <w:rPr>
          <w:rFonts w:cstheme="minorHAnsi"/>
        </w:rPr>
        <w:t>Thank you and we</w:t>
      </w:r>
      <w:r w:rsidR="000563A7" w:rsidRPr="00EE3C66">
        <w:rPr>
          <w:rFonts w:cstheme="minorHAnsi"/>
        </w:rPr>
        <w:t xml:space="preserve"> </w:t>
      </w:r>
      <w:r w:rsidR="00520B14" w:rsidRPr="00EE3C66">
        <w:rPr>
          <w:rFonts w:cstheme="minorHAnsi"/>
        </w:rPr>
        <w:t>wish you a wonderful evening!</w:t>
      </w:r>
    </w:p>
    <w:sectPr w:rsidR="000563A7" w:rsidRPr="00EE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81C"/>
    <w:multiLevelType w:val="multilevel"/>
    <w:tmpl w:val="8C98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2A83"/>
    <w:multiLevelType w:val="multilevel"/>
    <w:tmpl w:val="92FC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50286"/>
    <w:multiLevelType w:val="hybridMultilevel"/>
    <w:tmpl w:val="FDFC7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59DB"/>
    <w:multiLevelType w:val="multilevel"/>
    <w:tmpl w:val="D098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1118D"/>
    <w:multiLevelType w:val="multilevel"/>
    <w:tmpl w:val="1D90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C4783"/>
    <w:multiLevelType w:val="hybridMultilevel"/>
    <w:tmpl w:val="74B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22E7"/>
    <w:multiLevelType w:val="multilevel"/>
    <w:tmpl w:val="71B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8139D"/>
    <w:multiLevelType w:val="multilevel"/>
    <w:tmpl w:val="6074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B4EA2"/>
    <w:multiLevelType w:val="multilevel"/>
    <w:tmpl w:val="C4C0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E2036"/>
    <w:multiLevelType w:val="multilevel"/>
    <w:tmpl w:val="E9E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545B22"/>
    <w:multiLevelType w:val="multilevel"/>
    <w:tmpl w:val="FA8C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5725A"/>
    <w:multiLevelType w:val="hybridMultilevel"/>
    <w:tmpl w:val="8DEE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A3F0C"/>
    <w:multiLevelType w:val="multilevel"/>
    <w:tmpl w:val="DE784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61814"/>
    <w:multiLevelType w:val="multilevel"/>
    <w:tmpl w:val="BC34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29A6"/>
    <w:multiLevelType w:val="multilevel"/>
    <w:tmpl w:val="FDB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4480592">
    <w:abstractNumId w:val="6"/>
  </w:num>
  <w:num w:numId="2" w16cid:durableId="613944975">
    <w:abstractNumId w:val="13"/>
  </w:num>
  <w:num w:numId="3" w16cid:durableId="711418854">
    <w:abstractNumId w:val="7"/>
  </w:num>
  <w:num w:numId="4" w16cid:durableId="1289438393">
    <w:abstractNumId w:val="14"/>
  </w:num>
  <w:num w:numId="5" w16cid:durableId="259030323">
    <w:abstractNumId w:val="11"/>
  </w:num>
  <w:num w:numId="6" w16cid:durableId="2005434310">
    <w:abstractNumId w:val="9"/>
  </w:num>
  <w:num w:numId="7" w16cid:durableId="2055082980">
    <w:abstractNumId w:val="8"/>
  </w:num>
  <w:num w:numId="8" w16cid:durableId="1623725602">
    <w:abstractNumId w:val="1"/>
  </w:num>
  <w:num w:numId="9" w16cid:durableId="1158307492">
    <w:abstractNumId w:val="4"/>
  </w:num>
  <w:num w:numId="10" w16cid:durableId="1358119400">
    <w:abstractNumId w:val="2"/>
  </w:num>
  <w:num w:numId="11" w16cid:durableId="129710307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330332232">
    <w:abstractNumId w:val="5"/>
  </w:num>
  <w:num w:numId="13" w16cid:durableId="2071222114">
    <w:abstractNumId w:val="10"/>
  </w:num>
  <w:num w:numId="14" w16cid:durableId="157352106">
    <w:abstractNumId w:val="12"/>
  </w:num>
  <w:num w:numId="15" w16cid:durableId="50648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04"/>
    <w:rsid w:val="00002791"/>
    <w:rsid w:val="00012358"/>
    <w:rsid w:val="000563A7"/>
    <w:rsid w:val="000664B1"/>
    <w:rsid w:val="000B289B"/>
    <w:rsid w:val="000B5C93"/>
    <w:rsid w:val="000D4367"/>
    <w:rsid w:val="00155552"/>
    <w:rsid w:val="001752DA"/>
    <w:rsid w:val="00183610"/>
    <w:rsid w:val="00194D88"/>
    <w:rsid w:val="001D7331"/>
    <w:rsid w:val="001E59A2"/>
    <w:rsid w:val="001F772C"/>
    <w:rsid w:val="002032BD"/>
    <w:rsid w:val="00241C85"/>
    <w:rsid w:val="00242DAC"/>
    <w:rsid w:val="00273BF7"/>
    <w:rsid w:val="00280939"/>
    <w:rsid w:val="002B0F8B"/>
    <w:rsid w:val="002B2119"/>
    <w:rsid w:val="002D2F39"/>
    <w:rsid w:val="00314936"/>
    <w:rsid w:val="00337E2E"/>
    <w:rsid w:val="0035649A"/>
    <w:rsid w:val="003757B7"/>
    <w:rsid w:val="00384CDF"/>
    <w:rsid w:val="00396420"/>
    <w:rsid w:val="003B36AD"/>
    <w:rsid w:val="00402A07"/>
    <w:rsid w:val="0041538F"/>
    <w:rsid w:val="004B29CA"/>
    <w:rsid w:val="004B6029"/>
    <w:rsid w:val="004C1098"/>
    <w:rsid w:val="004C1220"/>
    <w:rsid w:val="004D277A"/>
    <w:rsid w:val="004F4AC8"/>
    <w:rsid w:val="00520B14"/>
    <w:rsid w:val="00534DAA"/>
    <w:rsid w:val="00546FCB"/>
    <w:rsid w:val="0055659B"/>
    <w:rsid w:val="005A0CD9"/>
    <w:rsid w:val="005A182D"/>
    <w:rsid w:val="005B078C"/>
    <w:rsid w:val="005B0F3C"/>
    <w:rsid w:val="005C247E"/>
    <w:rsid w:val="00603FE7"/>
    <w:rsid w:val="00687E54"/>
    <w:rsid w:val="00704F6C"/>
    <w:rsid w:val="0071199C"/>
    <w:rsid w:val="0076315A"/>
    <w:rsid w:val="00765EC5"/>
    <w:rsid w:val="00783AE1"/>
    <w:rsid w:val="007A7501"/>
    <w:rsid w:val="007B482F"/>
    <w:rsid w:val="007F072C"/>
    <w:rsid w:val="007F56E9"/>
    <w:rsid w:val="00847572"/>
    <w:rsid w:val="0089267D"/>
    <w:rsid w:val="008F2C94"/>
    <w:rsid w:val="00943C42"/>
    <w:rsid w:val="0095473B"/>
    <w:rsid w:val="00962F28"/>
    <w:rsid w:val="00970ABA"/>
    <w:rsid w:val="009D4E5E"/>
    <w:rsid w:val="009F61F3"/>
    <w:rsid w:val="009F6DAF"/>
    <w:rsid w:val="009F77AD"/>
    <w:rsid w:val="00A03062"/>
    <w:rsid w:val="00A03E04"/>
    <w:rsid w:val="00A06DDA"/>
    <w:rsid w:val="00A523AD"/>
    <w:rsid w:val="00AA211F"/>
    <w:rsid w:val="00AB4ACD"/>
    <w:rsid w:val="00AC23E4"/>
    <w:rsid w:val="00AF1D97"/>
    <w:rsid w:val="00B049A1"/>
    <w:rsid w:val="00B32C62"/>
    <w:rsid w:val="00B82AEE"/>
    <w:rsid w:val="00BF253C"/>
    <w:rsid w:val="00C26C45"/>
    <w:rsid w:val="00C7135E"/>
    <w:rsid w:val="00D570AF"/>
    <w:rsid w:val="00D751B6"/>
    <w:rsid w:val="00D851BA"/>
    <w:rsid w:val="00D9236B"/>
    <w:rsid w:val="00DA4C43"/>
    <w:rsid w:val="00DC4252"/>
    <w:rsid w:val="00E24740"/>
    <w:rsid w:val="00E3481D"/>
    <w:rsid w:val="00E4407A"/>
    <w:rsid w:val="00E561A8"/>
    <w:rsid w:val="00E56BAE"/>
    <w:rsid w:val="00EB5AFE"/>
    <w:rsid w:val="00EE3C66"/>
    <w:rsid w:val="00EF5731"/>
    <w:rsid w:val="00F239C6"/>
    <w:rsid w:val="00F663E7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833B"/>
  <w15:chartTrackingRefBased/>
  <w15:docId w15:val="{7C4407D1-2249-44A1-AEC7-B37185C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AA"/>
  </w:style>
  <w:style w:type="paragraph" w:styleId="Heading1">
    <w:name w:val="heading 1"/>
    <w:basedOn w:val="Normal"/>
    <w:next w:val="Normal"/>
    <w:link w:val="Heading1Char"/>
    <w:uiPriority w:val="9"/>
    <w:qFormat/>
    <w:rsid w:val="00A03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E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F4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8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7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99C"/>
    <w:rPr>
      <w:color w:val="954F72" w:themeColor="followedHyperlink"/>
      <w:u w:val="single"/>
    </w:rPr>
  </w:style>
  <w:style w:type="character" w:customStyle="1" w:styleId="xcontentpasted0">
    <w:name w:val="x_contentpasted0"/>
    <w:basedOn w:val="DefaultParagraphFont"/>
    <w:rsid w:val="00C2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vG2pSEeBaRmVBZg9" TargetMode="External"/><Relationship Id="rId5" Type="http://schemas.openxmlformats.org/officeDocument/2006/relationships/hyperlink" Target="https://forms.gle/EvG2pSEeBaRmVBZg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Kathryn M.</dc:creator>
  <cp:keywords/>
  <dc:description/>
  <cp:lastModifiedBy>Davis, Kathryn M.</cp:lastModifiedBy>
  <cp:revision>4</cp:revision>
  <cp:lastPrinted>2022-10-07T13:52:00Z</cp:lastPrinted>
  <dcterms:created xsi:type="dcterms:W3CDTF">2023-10-06T12:26:00Z</dcterms:created>
  <dcterms:modified xsi:type="dcterms:W3CDTF">2023-10-06T13:03:00Z</dcterms:modified>
</cp:coreProperties>
</file>